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ПЕРЕЧЕНЬ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нормативных правовых актов Республики Хакасия, </w:t>
      </w:r>
      <w:r>
        <w:rPr>
          <w:sz w:val="26"/>
          <w:szCs w:val="26"/>
        </w:rPr>
        <w:br/>
      </w:r>
      <w:r>
        <w:rPr>
          <w:sz w:val="26"/>
          <w:szCs w:val="26"/>
        </w:rPr>
        <w:t xml:space="preserve">отмены, изменения, дополнения которых потребует</w:t>
      </w:r>
      <w:r>
        <w:rPr>
          <w:sz w:val="26"/>
          <w:szCs w:val="26"/>
        </w:rPr>
        <w:t xml:space="preserve"> принятие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jc w:val="center"/>
        <w:spacing w:before="0" w:line="240" w:lineRule="auto"/>
        <w:tabs>
          <w:tab w:val="left" w:pos="111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проекта постановления Правительства Республики Хакасия «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 внесении изме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нений в Порядок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Хакасия, утвержденный постановлением Правительства Республики Хакасия </w:t>
      </w:r>
      <w:r>
        <w:rPr>
          <w:color w:val="000000" w:themeColor="text1"/>
          <w:sz w:val="26"/>
          <w:szCs w:val="26"/>
          <w:highlight w:val="white"/>
          <w:lang w:val="ru-RU"/>
        </w:rPr>
        <w:br/>
        <w:t xml:space="preserve">от 28.05.2021 № 267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ind w:firstLine="709"/>
        <w:jc w:val="both"/>
        <w:spacing w:before="0" w:line="240" w:lineRule="auto"/>
        <w:tabs>
          <w:tab w:val="left" w:pos="1110" w:leader="none"/>
        </w:tabs>
        <w:rPr>
          <w:bCs/>
          <w:sz w:val="26"/>
          <w:szCs w:val="26"/>
        </w:rPr>
      </w:pPr>
      <w:r>
        <w:rPr>
          <w:sz w:val="26"/>
          <w:szCs w:val="26"/>
        </w:rPr>
        <w:t xml:space="preserve">Принятие </w:t>
      </w:r>
      <w:r>
        <w:rPr>
          <w:sz w:val="26"/>
          <w:szCs w:val="26"/>
        </w:rPr>
        <w:t xml:space="preserve">проекта постановления Правительства Республики Хакасия </w:t>
      </w:r>
      <w:r>
        <w:rPr>
          <w:sz w:val="26"/>
          <w:szCs w:val="26"/>
        </w:rPr>
        <w:br/>
      </w:r>
      <w:r>
        <w:rPr>
          <w:sz w:val="26"/>
          <w:szCs w:val="26"/>
        </w:rPr>
        <w:t xml:space="preserve">«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 внесении изме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нений в Порядок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Хакасия, утвержденный постановлением Правительства Республики Хакасия </w:t>
      </w:r>
      <w:r>
        <w:rPr>
          <w:color w:val="000000" w:themeColor="text1"/>
          <w:sz w:val="26"/>
          <w:szCs w:val="26"/>
          <w:highlight w:val="white"/>
          <w:lang w:val="ru-RU"/>
        </w:rPr>
        <w:br/>
        <w:t xml:space="preserve">от 28.05.2021 № 267</w:t>
      </w:r>
      <w:r>
        <w:rPr>
          <w:sz w:val="26"/>
          <w:szCs w:val="26"/>
        </w:rPr>
        <w:t xml:space="preserve">» </w:t>
      </w:r>
      <w:r>
        <w:rPr>
          <w:sz w:val="26"/>
          <w:szCs w:val="26"/>
        </w:rPr>
        <w:t xml:space="preserve">не </w:t>
      </w:r>
      <w:r>
        <w:rPr>
          <w:bCs/>
          <w:sz w:val="26"/>
          <w:szCs w:val="26"/>
        </w:rPr>
        <w:t xml:space="preserve">потребует </w:t>
      </w:r>
      <w:r>
        <w:rPr>
          <w:bCs/>
          <w:sz w:val="26"/>
          <w:szCs w:val="26"/>
        </w:rPr>
        <w:t xml:space="preserve">отмены, изменения, дополнения </w:t>
      </w:r>
      <w:r>
        <w:rPr>
          <w:bCs/>
          <w:sz w:val="26"/>
          <w:szCs w:val="26"/>
        </w:rPr>
        <w:t xml:space="preserve">нормативных правовых актов Республики Хакасия</w:t>
      </w:r>
      <w:r>
        <w:rPr>
          <w:bCs/>
          <w:sz w:val="26"/>
          <w:szCs w:val="26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Для реализации данного </w:t>
      </w:r>
      <w:r>
        <w:rPr>
          <w:bCs/>
          <w:sz w:val="26"/>
          <w:szCs w:val="26"/>
        </w:rPr>
        <w:t xml:space="preserve">постановления</w:t>
      </w:r>
      <w:r>
        <w:rPr>
          <w:bCs/>
          <w:sz w:val="26"/>
          <w:szCs w:val="26"/>
        </w:rPr>
        <w:t xml:space="preserve"> разработк</w:t>
      </w:r>
      <w:r>
        <w:rPr>
          <w:bCs/>
          <w:sz w:val="26"/>
          <w:szCs w:val="26"/>
        </w:rPr>
        <w:t xml:space="preserve">а</w:t>
      </w:r>
      <w:r>
        <w:rPr>
          <w:bCs/>
          <w:sz w:val="26"/>
          <w:szCs w:val="26"/>
        </w:rPr>
        <w:t xml:space="preserve"> иных нормативных правовых актов не потребуется.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</w:r>
      <w:r>
        <w:rPr>
          <w:sz w:val="26"/>
          <w:szCs w:val="26"/>
          <w:lang w:eastAsia="en-US"/>
        </w:rPr>
      </w:r>
      <w:r>
        <w:rPr>
          <w:sz w:val="26"/>
          <w:szCs w:val="26"/>
          <w:lang w:eastAsia="en-US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Исполняющий обязанности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министра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экономического</w:t>
      </w:r>
      <w:r>
        <w:rPr>
          <w:sz w:val="26"/>
          <w:szCs w:val="26"/>
        </w:rPr>
        <w:t xml:space="preserve"> развития</w:t>
      </w:r>
      <w:r>
        <w:rPr>
          <w:sz w:val="26"/>
          <w:szCs w:val="26"/>
        </w:rPr>
      </w:r>
      <w:r/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Республики Хакасия                                                                               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Л. Халтанова</w:t>
      </w:r>
      <w:r>
        <w:rPr>
          <w:sz w:val="26"/>
          <w:szCs w:val="26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basedOn w:val="834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basedOn w:val="834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basedOn w:val="834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basedOn w:val="834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basedOn w:val="834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basedOn w:val="834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basedOn w:val="834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basedOn w:val="834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basedOn w:val="834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Balloon Text"/>
    <w:basedOn w:val="833"/>
    <w:link w:val="838"/>
    <w:uiPriority w:val="99"/>
    <w:semiHidden/>
    <w:unhideWhenUsed/>
    <w:rPr>
      <w:rFonts w:ascii="Tahoma" w:hAnsi="Tahoma" w:cs="Tahoma"/>
      <w:sz w:val="16"/>
      <w:szCs w:val="16"/>
    </w:rPr>
  </w:style>
  <w:style w:type="character" w:styleId="838" w:customStyle="1">
    <w:name w:val="Текст выноски Знак"/>
    <w:basedOn w:val="834"/>
    <w:link w:val="837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39">
    <w:name w:val="Body Text"/>
    <w:basedOn w:val="833"/>
    <w:link w:val="840"/>
    <w:unhideWhenUsed/>
    <w:pPr>
      <w:spacing w:before="28" w:line="254" w:lineRule="exact"/>
    </w:pPr>
    <w:rPr>
      <w:sz w:val="24"/>
      <w:szCs w:val="22"/>
    </w:rPr>
  </w:style>
  <w:style w:type="character" w:styleId="840" w:customStyle="1">
    <w:name w:val="Основной текст Знак"/>
    <w:basedOn w:val="834"/>
    <w:link w:val="839"/>
    <w:rPr>
      <w:rFonts w:ascii="Times New Roman" w:hAnsi="Times New Roman" w:eastAsia="Times New Roman" w:cs="Times New Roman"/>
      <w:sz w:val="24"/>
      <w:lang w:eastAsia="ru-RU"/>
    </w:rPr>
  </w:style>
  <w:style w:type="paragraph" w:styleId="841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Министерство экономики Республики Хакасия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Подорожная Марина</dc:creator>
  <cp:lastModifiedBy>Пользователь14</cp:lastModifiedBy>
  <cp:revision>21</cp:revision>
  <dcterms:created xsi:type="dcterms:W3CDTF">2020-08-10T02:18:00Z</dcterms:created>
  <dcterms:modified xsi:type="dcterms:W3CDTF">2026-10-08T01:49:44Z</dcterms:modified>
</cp:coreProperties>
</file>